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8930" w14:textId="26E90BE5" w:rsidR="00DC0637" w:rsidRPr="00DC0637" w:rsidRDefault="00DC0637" w:rsidP="00DC0637">
      <w:r w:rsidRPr="00DC0637">
        <w:t>PERSBERICHT</w:t>
      </w:r>
      <w:r w:rsidR="00B952EE">
        <w:t xml:space="preserve">  3-7-2026</w:t>
      </w:r>
    </w:p>
    <w:p w14:paraId="555B2DC9" w14:textId="77777777" w:rsidR="00385B7E" w:rsidRDefault="00385B7E" w:rsidP="00DC0637">
      <w:pPr>
        <w:rPr>
          <w:b/>
          <w:bCs/>
        </w:rPr>
      </w:pPr>
    </w:p>
    <w:p w14:paraId="357AAF4F" w14:textId="1C326BB8" w:rsidR="00DC0637" w:rsidRDefault="00385B7E" w:rsidP="00DC063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C8D7D11" wp14:editId="25F85DD9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2066192" cy="716280"/>
            <wp:effectExtent l="0" t="0" r="0" b="7620"/>
            <wp:wrapSquare wrapText="bothSides"/>
            <wp:docPr id="135194503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945037" name="Afbeelding 13519450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192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0637" w:rsidRPr="00DC0637">
        <w:rPr>
          <w:b/>
          <w:bCs/>
        </w:rPr>
        <w:t>Platform Senioren Dronten start werkgroep Parkinson</w:t>
      </w:r>
    </w:p>
    <w:p w14:paraId="26F3D7F6" w14:textId="77777777" w:rsidR="00385B7E" w:rsidRDefault="00385B7E" w:rsidP="00DC0637">
      <w:pPr>
        <w:rPr>
          <w:b/>
          <w:bCs/>
        </w:rPr>
      </w:pPr>
    </w:p>
    <w:p w14:paraId="5C21EA9D" w14:textId="77777777" w:rsidR="00385B7E" w:rsidRPr="00DC0637" w:rsidRDefault="00385B7E" w:rsidP="00DC0637">
      <w:pPr>
        <w:rPr>
          <w:b/>
          <w:bCs/>
        </w:rPr>
      </w:pPr>
    </w:p>
    <w:p w14:paraId="648A9248" w14:textId="77777777" w:rsidR="00DC0637" w:rsidRPr="00DC0637" w:rsidRDefault="00DC0637" w:rsidP="00DC0637">
      <w:pPr>
        <w:rPr>
          <w:b/>
          <w:bCs/>
        </w:rPr>
      </w:pPr>
      <w:r w:rsidRPr="00DC0637">
        <w:rPr>
          <w:b/>
          <w:bCs/>
        </w:rPr>
        <w:t>Hoognodig</w:t>
      </w:r>
    </w:p>
    <w:p w14:paraId="3EA43E5E" w14:textId="6742A30B" w:rsidR="00DC0637" w:rsidRPr="00DC0637" w:rsidRDefault="00DC0637" w:rsidP="00DC0637">
      <w:r w:rsidRPr="00DC0637">
        <w:t>Platform Senioren Dronten (PSD) richt een werkgroep op voor mensen met Parkinson én hun mantelzorgers. Door vergrijzing groeit het aantal inwoners met chronische, vaak progressieve aandoeningen snel. PSD-voorzitter Wim Lanphen: “De ontwikkeling is al gaande. We moeten als gemeenschap nú handelen en naast professionele zorg de kracht van inwoners benutten.”</w:t>
      </w:r>
      <w:r w:rsidR="00C27DC7">
        <w:t xml:space="preserve"> Na realisatie van het Odensehuis begin dit jaar pakken we nu de aandacht voor Parkinson op”.</w:t>
      </w:r>
    </w:p>
    <w:p w14:paraId="3DF97FBB" w14:textId="26A6098B" w:rsidR="00DC0637" w:rsidRPr="00DC0637" w:rsidRDefault="00DC0637" w:rsidP="00DC0637">
      <w:r w:rsidRPr="00DC0637">
        <w:t>Volgens</w:t>
      </w:r>
      <w:r>
        <w:t xml:space="preserve"> voorzitter PSD Wim</w:t>
      </w:r>
      <w:r w:rsidRPr="00DC0637">
        <w:t xml:space="preserve"> Lanphen, oud-huisarts en voormalig directeur GGD Flevoland, blijft Dronten achter in passende ondersteuning</w:t>
      </w:r>
      <w:r>
        <w:t xml:space="preserve"> voor deze groepen</w:t>
      </w:r>
      <w:r w:rsidR="00C27DC7">
        <w:t>inwoners met een ernstige aandoening</w:t>
      </w:r>
      <w:r w:rsidRPr="00DC0637">
        <w:t>.</w:t>
      </w:r>
      <w:r w:rsidR="00C27DC7">
        <w:t xml:space="preserve"> Daarin gesteund door </w:t>
      </w:r>
      <w:proofErr w:type="spellStart"/>
      <w:r w:rsidR="00C27DC7">
        <w:t>oa</w:t>
      </w:r>
      <w:proofErr w:type="spellEnd"/>
      <w:r w:rsidR="00C27DC7">
        <w:t xml:space="preserve"> neurologen in de regio, verpleegkundigen met specialisatie Parkinson en Coloriet.</w:t>
      </w:r>
      <w:r w:rsidRPr="00DC0637">
        <w:t xml:space="preserve"> </w:t>
      </w:r>
      <w:r>
        <w:t xml:space="preserve"> “S</w:t>
      </w:r>
      <w:r w:rsidRPr="00DC0637">
        <w:t xml:space="preserve">uccesvolle voorbeelden zoals het Odensehuis </w:t>
      </w:r>
      <w:r>
        <w:t>voor inwoners met beginnende dementie</w:t>
      </w:r>
      <w:r w:rsidR="00C27DC7">
        <w:t xml:space="preserve"> </w:t>
      </w:r>
      <w:r w:rsidRPr="00DC0637">
        <w:t xml:space="preserve">tonen het belang </w:t>
      </w:r>
      <w:r w:rsidR="00C27DC7">
        <w:t xml:space="preserve">aan </w:t>
      </w:r>
      <w:r w:rsidRPr="00DC0637">
        <w:t>van laagdrempelige ontmoeting en rust. Mantelzorgers verdienen daarbij specifieke steun.</w:t>
      </w:r>
      <w:r>
        <w:t xml:space="preserve"> Het is mijn stellige overtuiging dat als we in Dronten praten over inloophuizen we als eerste naar geschikte vormen voor deze groepen moeten kijken. </w:t>
      </w:r>
      <w:r w:rsidR="00C27DC7">
        <w:t xml:space="preserve">Je kan je geld maar één keer uitgeven. </w:t>
      </w:r>
      <w:r>
        <w:t xml:space="preserve">We hebben deze week de kersverse wethouder Jan Siert Lap over de materie ingelicht en </w:t>
      </w:r>
      <w:r w:rsidR="00C27DC7">
        <w:t xml:space="preserve">eerder al </w:t>
      </w:r>
      <w:r>
        <w:t xml:space="preserve">met de kersverse coördinator </w:t>
      </w:r>
      <w:proofErr w:type="spellStart"/>
      <w:r>
        <w:t>ZorgSamenPunt</w:t>
      </w:r>
      <w:proofErr w:type="spellEnd"/>
      <w:r>
        <w:t xml:space="preserve"> van de Meerpaal kennisgemaakt” </w:t>
      </w:r>
    </w:p>
    <w:p w14:paraId="006E0603" w14:textId="7B2F5C20" w:rsidR="00DC0637" w:rsidRPr="00DC0637" w:rsidRDefault="00DC0637" w:rsidP="00DC0637">
      <w:pPr>
        <w:rPr>
          <w:b/>
          <w:bCs/>
        </w:rPr>
      </w:pPr>
      <w:r w:rsidRPr="00DC0637">
        <w:rPr>
          <w:b/>
          <w:bCs/>
        </w:rPr>
        <w:t>PSD Werkgroep Parkinson</w:t>
      </w:r>
    </w:p>
    <w:p w14:paraId="59CA3A85" w14:textId="77777777" w:rsidR="00C27DC7" w:rsidRDefault="00DC0637" w:rsidP="00C27DC7">
      <w:r w:rsidRPr="00DC0637">
        <w:t xml:space="preserve">Gespecialiseerd </w:t>
      </w:r>
      <w:r>
        <w:t xml:space="preserve">Parkinson </w:t>
      </w:r>
      <w:r w:rsidRPr="00DC0637">
        <w:t xml:space="preserve">verpleegkundigen Trea </w:t>
      </w:r>
      <w:proofErr w:type="spellStart"/>
      <w:r w:rsidRPr="00DC0637">
        <w:t>Atema</w:t>
      </w:r>
      <w:proofErr w:type="spellEnd"/>
      <w:r w:rsidRPr="00DC0637">
        <w:t xml:space="preserve"> (Coloriet), Jeannet Jonker (</w:t>
      </w:r>
      <w:proofErr w:type="spellStart"/>
      <w:r w:rsidRPr="00DC0637">
        <w:t>Bloezem</w:t>
      </w:r>
      <w:proofErr w:type="spellEnd"/>
      <w:r w:rsidRPr="00DC0637">
        <w:t>) en Karin Kleis (</w:t>
      </w:r>
      <w:proofErr w:type="spellStart"/>
      <w:r w:rsidRPr="00DC0637">
        <w:t>Icare</w:t>
      </w:r>
      <w:proofErr w:type="spellEnd"/>
      <w:r>
        <w:t>)</w:t>
      </w:r>
      <w:r w:rsidRPr="00DC0637">
        <w:t xml:space="preserve"> </w:t>
      </w:r>
      <w:r w:rsidRPr="00DC0637">
        <w:t xml:space="preserve">onderschrijven </w:t>
      </w:r>
      <w:r>
        <w:t xml:space="preserve">naast de aandacht voor de inwoners met Parkinson </w:t>
      </w:r>
      <w:r w:rsidRPr="00DC0637">
        <w:t xml:space="preserve">de </w:t>
      </w:r>
      <w:r>
        <w:t xml:space="preserve">bittere </w:t>
      </w:r>
      <w:r w:rsidRPr="00DC0637">
        <w:t xml:space="preserve">noodzaak van gespecialiseerde mantelzorgondersteuning </w:t>
      </w:r>
      <w:r>
        <w:t>via</w:t>
      </w:r>
      <w:r w:rsidRPr="00DC0637">
        <w:t xml:space="preserve"> inloophuizen voor o.a. dementie, kanker en Parkinson.): “Goede steun kan instorten van mantelzorgers en acute opname van partners helpen voorkomen.” </w:t>
      </w:r>
      <w:r>
        <w:t xml:space="preserve"> </w:t>
      </w:r>
      <w:r w:rsidRPr="00DC0637">
        <w:t xml:space="preserve">Zij </w:t>
      </w:r>
      <w:r>
        <w:t xml:space="preserve">hebben zich als </w:t>
      </w:r>
      <w:r w:rsidRPr="00DC0637">
        <w:t>adviescommissie aan</w:t>
      </w:r>
      <w:r>
        <w:t>gesloten</w:t>
      </w:r>
      <w:r w:rsidRPr="00DC0637">
        <w:t xml:space="preserve"> bij de PSD-werkgroep Parkinson</w:t>
      </w:r>
      <w:r>
        <w:t xml:space="preserve"> in oprichting</w:t>
      </w:r>
      <w:r w:rsidRPr="00DC0637">
        <w:t>.</w:t>
      </w:r>
    </w:p>
    <w:p w14:paraId="3269870E" w14:textId="77777777" w:rsidR="00C27DC7" w:rsidRDefault="00C27DC7" w:rsidP="00C27DC7">
      <w:pPr>
        <w:keepNext/>
      </w:pPr>
      <w:r>
        <w:rPr>
          <w:noProof/>
        </w:rPr>
        <w:lastRenderedPageBreak/>
        <w:drawing>
          <wp:inline distT="0" distB="0" distL="0" distR="0" wp14:anchorId="70E313CD" wp14:editId="3CFDF497">
            <wp:extent cx="5486400" cy="4130040"/>
            <wp:effectExtent l="0" t="0" r="0" b="3810"/>
            <wp:docPr id="12759152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915219" name="Afbeelding 12759152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1EBE7" w14:textId="21C5D15F" w:rsidR="00DC0637" w:rsidRPr="00DC0637" w:rsidRDefault="00C27DC7" w:rsidP="00C27DC7">
      <w:pPr>
        <w:pStyle w:val="Bijschrift"/>
      </w:pPr>
      <w:r w:rsidRPr="00ED5DC0">
        <w:t xml:space="preserve">Gespecialiseerd Parkinson verpleegkundigen Trea </w:t>
      </w:r>
      <w:proofErr w:type="spellStart"/>
      <w:r w:rsidRPr="00ED5DC0">
        <w:t>Atema</w:t>
      </w:r>
      <w:proofErr w:type="spellEnd"/>
      <w:r w:rsidRPr="00ED5DC0">
        <w:t xml:space="preserve"> (Coloriet), Jeannet Jonker (</w:t>
      </w:r>
      <w:proofErr w:type="spellStart"/>
      <w:r w:rsidRPr="00ED5DC0">
        <w:t>Bloezem</w:t>
      </w:r>
      <w:proofErr w:type="spellEnd"/>
      <w:r w:rsidRPr="00ED5DC0">
        <w:t>) en Karin Kleis (</w:t>
      </w:r>
      <w:proofErr w:type="spellStart"/>
      <w:r w:rsidRPr="00ED5DC0">
        <w:t>Icare</w:t>
      </w:r>
      <w:proofErr w:type="spellEnd"/>
      <w:r w:rsidRPr="00ED5DC0">
        <w:t>)</w:t>
      </w:r>
      <w:r>
        <w:t>: meldt u aan!</w:t>
      </w:r>
    </w:p>
    <w:p w14:paraId="6B43CB37" w14:textId="77777777" w:rsidR="00DC0637" w:rsidRPr="00C27DC7" w:rsidRDefault="00DC0637" w:rsidP="00DC0637">
      <w:pPr>
        <w:rPr>
          <w:b/>
          <w:bCs/>
        </w:rPr>
      </w:pPr>
      <w:r w:rsidRPr="00C27DC7">
        <w:rPr>
          <w:b/>
          <w:bCs/>
        </w:rPr>
        <w:t>Oproep</w:t>
      </w:r>
    </w:p>
    <w:p w14:paraId="22D7F611" w14:textId="602870D3" w:rsidR="00DC0637" w:rsidRDefault="00DC0637" w:rsidP="00DC0637">
      <w:r w:rsidRPr="00DC0637">
        <w:t xml:space="preserve">PSD zoekt mensen met Parkinson (jong en oud) en mantelzorgers die </w:t>
      </w:r>
      <w:r w:rsidR="00C27DC7">
        <w:t xml:space="preserve">samen met de verpleegkundigen en andere </w:t>
      </w:r>
      <w:proofErr w:type="spellStart"/>
      <w:r w:rsidR="00C27DC7">
        <w:t>PSd</w:t>
      </w:r>
      <w:proofErr w:type="spellEnd"/>
      <w:r w:rsidR="00C27DC7">
        <w:t xml:space="preserve"> partners </w:t>
      </w:r>
      <w:r w:rsidRPr="00DC0637">
        <w:t>willen meedenken en meedoen in de werkgroep. Uitgangspunt: niet eindeloos praten, maar samen beginnen — gedragen door o.a. Coloriet, Alzheimer Café Dronten, Vereniging Parkinson NL en het startende Parkinson Café Elburg.</w:t>
      </w:r>
    </w:p>
    <w:p w14:paraId="61D0DF48" w14:textId="2C758828" w:rsidR="00EF0B66" w:rsidRPr="005C5FBA" w:rsidRDefault="00EF0B66" w:rsidP="00DC0637">
      <w:pPr>
        <w:rPr>
          <w:b/>
          <w:bCs/>
        </w:rPr>
      </w:pPr>
      <w:r w:rsidRPr="005C5FBA">
        <w:rPr>
          <w:b/>
          <w:bCs/>
        </w:rPr>
        <w:t>Meer info op www.platformseniorendronten.nl</w:t>
      </w:r>
    </w:p>
    <w:p w14:paraId="5207B208" w14:textId="77777777" w:rsidR="00DC0637" w:rsidRPr="00DC0637" w:rsidRDefault="00DC0637" w:rsidP="00DC0637">
      <w:r w:rsidRPr="00DC0637">
        <w:t>Contact: </w:t>
      </w:r>
      <w:hyperlink r:id="rId8" w:history="1">
        <w:r w:rsidRPr="00DC0637">
          <w:rPr>
            <w:rStyle w:val="Hyperlink"/>
          </w:rPr>
          <w:t>info@platformseniorendronten.nl</w:t>
        </w:r>
      </w:hyperlink>
    </w:p>
    <w:p w14:paraId="1E37F7BF" w14:textId="77777777" w:rsidR="00DC0637" w:rsidRDefault="00DC0637"/>
    <w:sectPr w:rsidR="00DC063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331D" w14:textId="77777777" w:rsidR="00230DEA" w:rsidRDefault="00230DEA" w:rsidP="00B952EE">
      <w:pPr>
        <w:spacing w:after="0" w:line="240" w:lineRule="auto"/>
      </w:pPr>
      <w:r>
        <w:separator/>
      </w:r>
    </w:p>
  </w:endnote>
  <w:endnote w:type="continuationSeparator" w:id="0">
    <w:p w14:paraId="5D6EA3A7" w14:textId="77777777" w:rsidR="00230DEA" w:rsidRDefault="00230DEA" w:rsidP="00B9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430019"/>
      <w:docPartObj>
        <w:docPartGallery w:val="Page Numbers (Bottom of Page)"/>
        <w:docPartUnique/>
      </w:docPartObj>
    </w:sdtPr>
    <w:sdtContent>
      <w:p w14:paraId="0237CC5D" w14:textId="0C0AD763" w:rsidR="00B952EE" w:rsidRDefault="00B952E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45769" w14:textId="77777777" w:rsidR="00B952EE" w:rsidRDefault="00B952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7938" w14:textId="77777777" w:rsidR="00230DEA" w:rsidRDefault="00230DEA" w:rsidP="00B952EE">
      <w:pPr>
        <w:spacing w:after="0" w:line="240" w:lineRule="auto"/>
      </w:pPr>
      <w:r>
        <w:separator/>
      </w:r>
    </w:p>
  </w:footnote>
  <w:footnote w:type="continuationSeparator" w:id="0">
    <w:p w14:paraId="5AAA5DBE" w14:textId="77777777" w:rsidR="00230DEA" w:rsidRDefault="00230DEA" w:rsidP="00B95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37"/>
    <w:rsid w:val="00230DEA"/>
    <w:rsid w:val="00385B7E"/>
    <w:rsid w:val="005C5FBA"/>
    <w:rsid w:val="009210E9"/>
    <w:rsid w:val="00B952EE"/>
    <w:rsid w:val="00C27DC7"/>
    <w:rsid w:val="00DC0637"/>
    <w:rsid w:val="00E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60D3"/>
  <w15:chartTrackingRefBased/>
  <w15:docId w15:val="{D8447AFB-19C9-43DF-848F-03B63DAC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0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0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0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0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0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0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0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0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0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0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0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06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06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06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06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06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06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0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0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0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0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06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06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06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0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06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06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C063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0637"/>
    <w:rPr>
      <w:color w:val="605E5C"/>
      <w:shd w:val="clear" w:color="auto" w:fill="E1DFDD"/>
    </w:rPr>
  </w:style>
  <w:style w:type="paragraph" w:styleId="Bijschrift">
    <w:name w:val="caption"/>
    <w:basedOn w:val="Standaard"/>
    <w:next w:val="Standaard"/>
    <w:uiPriority w:val="35"/>
    <w:unhideWhenUsed/>
    <w:qFormat/>
    <w:rsid w:val="00C27DC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95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52EE"/>
  </w:style>
  <w:style w:type="paragraph" w:styleId="Voettekst">
    <w:name w:val="footer"/>
    <w:basedOn w:val="Standaard"/>
    <w:link w:val="VoettekstChar"/>
    <w:uiPriority w:val="99"/>
    <w:unhideWhenUsed/>
    <w:rsid w:val="00B95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5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atformseniorendronten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357</Words>
  <Characters>2165</Characters>
  <Application>Microsoft Office Word</Application>
  <DocSecurity>0</DocSecurity>
  <Lines>38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info@platformseniorendronten.nl</dc:creator>
  <cp:keywords/>
  <dc:description/>
  <cp:lastModifiedBy>info@platformseniorendronten.nl</cp:lastModifiedBy>
  <cp:revision>5</cp:revision>
  <dcterms:created xsi:type="dcterms:W3CDTF">2026-07-03T06:03:00Z</dcterms:created>
  <dcterms:modified xsi:type="dcterms:W3CDTF">2026-07-03T06:24:00Z</dcterms:modified>
</cp:coreProperties>
</file>